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9A8B7" w14:textId="77777777" w:rsidR="00441249" w:rsidRDefault="00441249" w:rsidP="00441249">
      <w:pPr>
        <w:spacing w:after="0" w:line="360" w:lineRule="auto"/>
        <w:ind w:left="5664" w:firstLine="708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</w:p>
    <w:p w14:paraId="1BFF64E9" w14:textId="70C30852" w:rsidR="007F23F2" w:rsidRPr="00441249" w:rsidRDefault="00441249" w:rsidP="004B1660">
      <w:pPr>
        <w:spacing w:after="0" w:line="360" w:lineRule="auto"/>
        <w:ind w:left="5664" w:firstLine="708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   </w:t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  <w:r>
        <w:rPr>
          <w:rFonts w:ascii="Times New Roman" w:hAnsi="Times New Roman" w:cs="Times New Roman"/>
          <w:bCs/>
          <w:sz w:val="16"/>
          <w:szCs w:val="16"/>
        </w:rPr>
        <w:tab/>
      </w:r>
    </w:p>
    <w:p w14:paraId="2A15A233" w14:textId="77777777" w:rsidR="007F23F2" w:rsidRDefault="007F23F2" w:rsidP="007F23F2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93FD36" w14:textId="7E056309" w:rsidR="00C80E34" w:rsidRDefault="007F23F2" w:rsidP="00C80E34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E34">
        <w:rPr>
          <w:rFonts w:ascii="Times New Roman" w:hAnsi="Times New Roman" w:cs="Times New Roman"/>
          <w:b/>
          <w:sz w:val="24"/>
          <w:szCs w:val="24"/>
        </w:rPr>
        <w:t>Wykaz nieruchomości stanowiących własność Gminy Słupno przeznaczonych do sprzedaży</w:t>
      </w:r>
      <w:r w:rsidR="00C80E34" w:rsidRPr="00C80E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7FC2AD" w14:textId="27F1353C" w:rsidR="00D10F3D" w:rsidRDefault="00C80E34" w:rsidP="00C80E34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</w:rPr>
      </w:pPr>
      <w:r w:rsidRPr="00C80E34">
        <w:rPr>
          <w:rFonts w:ascii="Times New Roman" w:hAnsi="Times New Roman" w:cs="Times New Roman"/>
          <w:b/>
        </w:rPr>
        <w:t>w trybie przetargu ustnego nieograniczonego</w:t>
      </w:r>
    </w:p>
    <w:p w14:paraId="5ECA37D2" w14:textId="77777777" w:rsidR="00C80E34" w:rsidRPr="00C80E34" w:rsidRDefault="00C80E34" w:rsidP="00C80E34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</w:rPr>
      </w:pPr>
    </w:p>
    <w:p w14:paraId="3FDC3E22" w14:textId="5D92637F" w:rsidR="00D10F3D" w:rsidRPr="00C80E34" w:rsidRDefault="007F23F2" w:rsidP="005B1FF1">
      <w:pPr>
        <w:ind w:firstLine="1276"/>
        <w:jc w:val="both"/>
        <w:rPr>
          <w:rFonts w:ascii="Times New Roman" w:hAnsi="Times New Roman" w:cs="Times New Roman"/>
        </w:rPr>
      </w:pPr>
      <w:r w:rsidRPr="00C80E34">
        <w:rPr>
          <w:rFonts w:ascii="Times New Roman" w:hAnsi="Times New Roman" w:cs="Times New Roman"/>
          <w:b/>
        </w:rPr>
        <w:t xml:space="preserve">Wójt Gminy Słupno </w:t>
      </w:r>
      <w:r w:rsidRPr="00C80E34">
        <w:rPr>
          <w:rFonts w:ascii="Times New Roman" w:hAnsi="Times New Roman" w:cs="Times New Roman"/>
          <w:bCs/>
        </w:rPr>
        <w:t>d</w:t>
      </w:r>
      <w:r w:rsidR="00017D41" w:rsidRPr="00C80E34">
        <w:rPr>
          <w:rFonts w:ascii="Times New Roman" w:hAnsi="Times New Roman" w:cs="Times New Roman"/>
        </w:rPr>
        <w:t>ziałając na podstawie art. 35 ust. 1 i 2 ustawy z dnia 21 sierpnia 1997 r. o gospodarce nieruchomościami (Dz.</w:t>
      </w:r>
      <w:r w:rsidR="00C80E34" w:rsidRPr="00C80E34">
        <w:rPr>
          <w:rFonts w:ascii="Times New Roman" w:hAnsi="Times New Roman" w:cs="Times New Roman"/>
        </w:rPr>
        <w:t> </w:t>
      </w:r>
      <w:r w:rsidR="00017D41" w:rsidRPr="00C80E34">
        <w:rPr>
          <w:rFonts w:ascii="Times New Roman" w:hAnsi="Times New Roman" w:cs="Times New Roman"/>
        </w:rPr>
        <w:t>U.</w:t>
      </w:r>
      <w:r w:rsidR="00C80E34" w:rsidRPr="00C80E34">
        <w:rPr>
          <w:rFonts w:ascii="Times New Roman" w:hAnsi="Times New Roman" w:cs="Times New Roman"/>
        </w:rPr>
        <w:t> </w:t>
      </w:r>
      <w:r w:rsidR="00017D41" w:rsidRPr="00C80E34">
        <w:rPr>
          <w:rFonts w:ascii="Times New Roman" w:hAnsi="Times New Roman" w:cs="Times New Roman"/>
        </w:rPr>
        <w:t>z</w:t>
      </w:r>
      <w:r w:rsidR="00C80E34" w:rsidRPr="00C80E34">
        <w:rPr>
          <w:rFonts w:ascii="Times New Roman" w:hAnsi="Times New Roman" w:cs="Times New Roman"/>
        </w:rPr>
        <w:t> </w:t>
      </w:r>
      <w:r w:rsidR="00017D41" w:rsidRPr="00C80E34">
        <w:rPr>
          <w:rFonts w:ascii="Times New Roman" w:hAnsi="Times New Roman" w:cs="Times New Roman"/>
        </w:rPr>
        <w:t>202</w:t>
      </w:r>
      <w:r w:rsidRPr="00C80E34">
        <w:rPr>
          <w:rFonts w:ascii="Times New Roman" w:hAnsi="Times New Roman" w:cs="Times New Roman"/>
        </w:rPr>
        <w:t>6</w:t>
      </w:r>
      <w:r w:rsidR="00C80E34" w:rsidRPr="00C80E34">
        <w:rPr>
          <w:rFonts w:ascii="Times New Roman" w:hAnsi="Times New Roman" w:cs="Times New Roman"/>
        </w:rPr>
        <w:t> </w:t>
      </w:r>
      <w:r w:rsidR="00017D41" w:rsidRPr="00C80E34">
        <w:rPr>
          <w:rFonts w:ascii="Times New Roman" w:hAnsi="Times New Roman" w:cs="Times New Roman"/>
        </w:rPr>
        <w:t xml:space="preserve">r. poz. </w:t>
      </w:r>
      <w:r w:rsidRPr="00C80E34">
        <w:rPr>
          <w:rFonts w:ascii="Times New Roman" w:hAnsi="Times New Roman" w:cs="Times New Roman"/>
        </w:rPr>
        <w:t>399 z późn. zm.</w:t>
      </w:r>
      <w:r w:rsidR="00017D41" w:rsidRPr="00C80E34">
        <w:rPr>
          <w:rFonts w:ascii="Times New Roman" w:hAnsi="Times New Roman" w:cs="Times New Roman"/>
        </w:rPr>
        <w:t xml:space="preserve">) </w:t>
      </w:r>
      <w:r w:rsidRPr="00C80E34">
        <w:rPr>
          <w:rFonts w:ascii="Times New Roman" w:hAnsi="Times New Roman" w:cs="Times New Roman"/>
          <w:bCs/>
        </w:rPr>
        <w:t xml:space="preserve">podaje do publicznej wiadomości wykaz nieruchomości stanowiących własność </w:t>
      </w:r>
      <w:r w:rsidR="005B1FF1" w:rsidRPr="00C80E34">
        <w:rPr>
          <w:rFonts w:ascii="Times New Roman" w:hAnsi="Times New Roman" w:cs="Times New Roman"/>
          <w:bCs/>
        </w:rPr>
        <w:t xml:space="preserve">Gminy Słupno </w:t>
      </w:r>
      <w:r w:rsidR="00D10F3D" w:rsidRPr="00C80E34">
        <w:rPr>
          <w:rFonts w:ascii="Times New Roman" w:hAnsi="Times New Roman" w:cs="Times New Roman"/>
        </w:rPr>
        <w:t>przeznaczon</w:t>
      </w:r>
      <w:r w:rsidR="005B1FF1" w:rsidRPr="00C80E34">
        <w:rPr>
          <w:rFonts w:ascii="Times New Roman" w:hAnsi="Times New Roman" w:cs="Times New Roman"/>
        </w:rPr>
        <w:t>ych do</w:t>
      </w:r>
      <w:r w:rsidR="00D10F3D" w:rsidRPr="00C80E34">
        <w:rPr>
          <w:rFonts w:ascii="Times New Roman" w:hAnsi="Times New Roman" w:cs="Times New Roman"/>
        </w:rPr>
        <w:t xml:space="preserve"> </w:t>
      </w:r>
      <w:r w:rsidRPr="00C80E34">
        <w:rPr>
          <w:rFonts w:ascii="Times New Roman" w:hAnsi="Times New Roman" w:cs="Times New Roman"/>
        </w:rPr>
        <w:t>sprzedaży</w:t>
      </w:r>
      <w:r w:rsidR="0096519C" w:rsidRPr="00C80E34">
        <w:rPr>
          <w:rFonts w:ascii="Times New Roman" w:hAnsi="Times New Roman" w:cs="Times New Roman"/>
        </w:rPr>
        <w:t xml:space="preserve"> </w:t>
      </w:r>
      <w:r w:rsidR="00C80E34" w:rsidRPr="00C80E34">
        <w:rPr>
          <w:rFonts w:ascii="Times New Roman" w:hAnsi="Times New Roman" w:cs="Times New Roman"/>
        </w:rPr>
        <w:t>w trybie przetargu ustnego nieograniczonego</w:t>
      </w:r>
      <w:r w:rsidR="00187650">
        <w:rPr>
          <w:rFonts w:ascii="Times New Roman" w:hAnsi="Times New Roman" w:cs="Times New Roman"/>
        </w:rPr>
        <w:t>.</w:t>
      </w:r>
    </w:p>
    <w:tbl>
      <w:tblPr>
        <w:tblW w:w="13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2053"/>
        <w:gridCol w:w="1417"/>
        <w:gridCol w:w="3969"/>
        <w:gridCol w:w="3969"/>
        <w:gridCol w:w="1985"/>
      </w:tblGrid>
      <w:tr w:rsidR="00C80E34" w:rsidRPr="005B1FF1" w14:paraId="36483279" w14:textId="77777777" w:rsidTr="00152EDA">
        <w:trPr>
          <w:trHeight w:val="844"/>
        </w:trPr>
        <w:tc>
          <w:tcPr>
            <w:tcW w:w="569" w:type="dxa"/>
            <w:vAlign w:val="center"/>
          </w:tcPr>
          <w:p w14:paraId="7F4865C1" w14:textId="77777777" w:rsidR="00C80E34" w:rsidRPr="005B1FF1" w:rsidRDefault="00C80E34" w:rsidP="00C80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74A14A" w14:textId="77777777" w:rsidR="00C80E34" w:rsidRPr="005B1FF1" w:rsidRDefault="00C80E34" w:rsidP="00C80E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FF1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053" w:type="dxa"/>
            <w:vAlign w:val="center"/>
          </w:tcPr>
          <w:p w14:paraId="705C573E" w14:textId="0CFFBA57" w:rsidR="00C80E34" w:rsidRPr="00AC1387" w:rsidRDefault="00C80E34" w:rsidP="00C80E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387">
              <w:rPr>
                <w:rFonts w:ascii="Times New Roman" w:hAnsi="Times New Roman" w:cs="Times New Roman"/>
                <w:b/>
                <w:sz w:val="20"/>
                <w:szCs w:val="20"/>
              </w:rPr>
              <w:t>Oznaczenie nieruchomości</w:t>
            </w:r>
          </w:p>
        </w:tc>
        <w:tc>
          <w:tcPr>
            <w:tcW w:w="1417" w:type="dxa"/>
            <w:vAlign w:val="center"/>
          </w:tcPr>
          <w:p w14:paraId="218BCAAE" w14:textId="77777777" w:rsidR="00C80E34" w:rsidRPr="00AC1387" w:rsidRDefault="00C80E34" w:rsidP="00C80E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387">
              <w:rPr>
                <w:rFonts w:ascii="Times New Roman" w:hAnsi="Times New Roman" w:cs="Times New Roman"/>
                <w:b/>
                <w:sz w:val="20"/>
                <w:szCs w:val="20"/>
              </w:rPr>
              <w:t>Powierzchnia</w:t>
            </w:r>
          </w:p>
          <w:p w14:paraId="0AEB3115" w14:textId="5C14B777" w:rsidR="00C80E34" w:rsidRPr="00AC1387" w:rsidRDefault="00C80E34" w:rsidP="00C80E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387">
              <w:rPr>
                <w:rFonts w:ascii="Times New Roman" w:hAnsi="Times New Roman" w:cs="Times New Roman"/>
                <w:b/>
                <w:sz w:val="20"/>
                <w:szCs w:val="20"/>
              </w:rPr>
              <w:t>nieruchomości</w:t>
            </w:r>
          </w:p>
        </w:tc>
        <w:tc>
          <w:tcPr>
            <w:tcW w:w="3969" w:type="dxa"/>
            <w:vAlign w:val="center"/>
          </w:tcPr>
          <w:p w14:paraId="7BC6AB1F" w14:textId="77777777" w:rsidR="00C80E34" w:rsidRPr="00AC1387" w:rsidRDefault="00C80E34" w:rsidP="00C80E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387">
              <w:rPr>
                <w:rFonts w:ascii="Times New Roman" w:hAnsi="Times New Roman" w:cs="Times New Roman"/>
                <w:b/>
                <w:sz w:val="20"/>
                <w:szCs w:val="20"/>
              </w:rPr>
              <w:t>Położenie</w:t>
            </w:r>
          </w:p>
          <w:p w14:paraId="0F9FC2D2" w14:textId="18B4F405" w:rsidR="00C80E34" w:rsidRPr="00AC1387" w:rsidRDefault="00C80E34" w:rsidP="00C80E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387">
              <w:rPr>
                <w:rFonts w:ascii="Times New Roman" w:hAnsi="Times New Roman" w:cs="Times New Roman"/>
                <w:b/>
                <w:sz w:val="20"/>
                <w:szCs w:val="20"/>
              </w:rPr>
              <w:t>i opis nieruchomości</w:t>
            </w:r>
          </w:p>
        </w:tc>
        <w:tc>
          <w:tcPr>
            <w:tcW w:w="3969" w:type="dxa"/>
            <w:vAlign w:val="center"/>
          </w:tcPr>
          <w:p w14:paraId="7F019DD2" w14:textId="62B82954" w:rsidR="00C80E34" w:rsidRPr="00AC1387" w:rsidRDefault="00C80E34" w:rsidP="00C80E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387">
              <w:rPr>
                <w:rFonts w:ascii="Times New Roman" w:hAnsi="Times New Roman" w:cs="Times New Roman"/>
                <w:b/>
                <w:sz w:val="20"/>
                <w:szCs w:val="20"/>
              </w:rPr>
              <w:t>Przeznaczenie nieruchomości i sposób jej zagospodarowania</w:t>
            </w:r>
          </w:p>
        </w:tc>
        <w:tc>
          <w:tcPr>
            <w:tcW w:w="1985" w:type="dxa"/>
            <w:vAlign w:val="center"/>
          </w:tcPr>
          <w:p w14:paraId="7C106F95" w14:textId="266BBA9A" w:rsidR="00C80E34" w:rsidRPr="00AC1387" w:rsidRDefault="00152EDA" w:rsidP="00C80E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Cena </w:t>
            </w:r>
            <w:r w:rsidR="00C80E34" w:rsidRPr="00AC13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nieruchomości </w:t>
            </w:r>
          </w:p>
        </w:tc>
      </w:tr>
      <w:tr w:rsidR="00C80E34" w:rsidRPr="005B1FF1" w14:paraId="38EE9E6F" w14:textId="77777777" w:rsidTr="00C80E34">
        <w:trPr>
          <w:trHeight w:val="3038"/>
        </w:trPr>
        <w:tc>
          <w:tcPr>
            <w:tcW w:w="569" w:type="dxa"/>
          </w:tcPr>
          <w:p w14:paraId="68E80F46" w14:textId="77777777" w:rsidR="00C80E34" w:rsidRDefault="00C80E34" w:rsidP="00C80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51145" w14:textId="075BD431" w:rsidR="00C80E34" w:rsidRPr="005B1FF1" w:rsidRDefault="00C80E34" w:rsidP="00C80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F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53" w:type="dxa"/>
          </w:tcPr>
          <w:p w14:paraId="45343837" w14:textId="77777777" w:rsidR="00C80E34" w:rsidRPr="00C80E34" w:rsidRDefault="00C80E34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42E0C5" w14:textId="77777777" w:rsidR="00C80E34" w:rsidRPr="00C80E34" w:rsidRDefault="00C80E34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0E34">
              <w:rPr>
                <w:rFonts w:ascii="Times New Roman" w:hAnsi="Times New Roman" w:cs="Times New Roman"/>
              </w:rPr>
              <w:t xml:space="preserve">Działka nr 249/3 obręb ewid. Liszyno </w:t>
            </w:r>
          </w:p>
          <w:p w14:paraId="7F5D8000" w14:textId="5AE53584" w:rsidR="00C80E34" w:rsidRPr="00C80E34" w:rsidRDefault="00C80E34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E1EFFF"/>
              </w:rPr>
            </w:pPr>
            <w:r w:rsidRPr="00C80E34">
              <w:rPr>
                <w:rFonts w:ascii="Times New Roman" w:hAnsi="Times New Roman" w:cs="Times New Roman"/>
              </w:rPr>
              <w:t>PL1P/0009222/4</w:t>
            </w:r>
            <w:r w:rsidRPr="00C80E34">
              <w:rPr>
                <w:rFonts w:ascii="Times New Roman" w:hAnsi="Times New Roman" w:cs="Times New Roman"/>
                <w:color w:val="000000"/>
                <w:shd w:val="clear" w:color="auto" w:fill="E1EFFF"/>
              </w:rPr>
              <w:t xml:space="preserve">  </w:t>
            </w:r>
          </w:p>
          <w:p w14:paraId="41048107" w14:textId="77777777" w:rsidR="00C80E34" w:rsidRPr="00C80E34" w:rsidRDefault="00C80E34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4D6BB4A" w14:textId="77777777" w:rsidR="00C80E34" w:rsidRPr="00C80E34" w:rsidRDefault="00C80E34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CDBE63E" w14:textId="769E9AA4" w:rsidR="00C80E34" w:rsidRPr="00C80E34" w:rsidRDefault="00C80E34" w:rsidP="00C80E34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C80E34">
              <w:rPr>
                <w:rFonts w:ascii="Times New Roman" w:hAnsi="Times New Roman" w:cs="Times New Roman"/>
              </w:rPr>
              <w:t xml:space="preserve">   0,1936 ha</w:t>
            </w:r>
          </w:p>
        </w:tc>
        <w:tc>
          <w:tcPr>
            <w:tcW w:w="3969" w:type="dxa"/>
          </w:tcPr>
          <w:p w14:paraId="3B1CA2A1" w14:textId="77777777" w:rsidR="00C80E34" w:rsidRPr="00C80E34" w:rsidRDefault="00C80E34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39E28D" w14:textId="77777777" w:rsidR="00C80E34" w:rsidRDefault="00C80E34" w:rsidP="00C80E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0E34">
              <w:rPr>
                <w:rFonts w:ascii="Times New Roman" w:hAnsi="Times New Roman" w:cs="Times New Roman"/>
              </w:rPr>
              <w:t>Nieruchomość położna w Liszynie przy ul.</w:t>
            </w:r>
            <w:r>
              <w:rPr>
                <w:rFonts w:ascii="Times New Roman" w:hAnsi="Times New Roman" w:cs="Times New Roman"/>
              </w:rPr>
              <w:t> </w:t>
            </w:r>
            <w:r w:rsidRPr="00C80E34">
              <w:rPr>
                <w:rFonts w:ascii="Times New Roman" w:hAnsi="Times New Roman" w:cs="Times New Roman"/>
              </w:rPr>
              <w:t xml:space="preserve">Poprzecznej. </w:t>
            </w:r>
          </w:p>
          <w:p w14:paraId="5497C69D" w14:textId="61E40FAA" w:rsidR="00C80E34" w:rsidRPr="00C80E34" w:rsidRDefault="00C80E34" w:rsidP="00C80E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0E34">
              <w:rPr>
                <w:rFonts w:ascii="Times New Roman" w:hAnsi="Times New Roman" w:cs="Times New Roman"/>
              </w:rPr>
              <w:t xml:space="preserve">Działka o regularnym kształcie zabudowana budynkiem mieszkalnym i gospodarczym w średnim stanie technicznym  </w:t>
            </w:r>
          </w:p>
        </w:tc>
        <w:tc>
          <w:tcPr>
            <w:tcW w:w="3969" w:type="dxa"/>
          </w:tcPr>
          <w:p w14:paraId="5DAB63DA" w14:textId="77777777" w:rsidR="00C80E34" w:rsidRPr="00C80E34" w:rsidRDefault="00C80E34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E63DEF" w14:textId="4CF099DE" w:rsidR="00C80E34" w:rsidRPr="00C80E34" w:rsidRDefault="00C80E34" w:rsidP="00C80E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0E34">
              <w:rPr>
                <w:rFonts w:ascii="Times New Roman" w:hAnsi="Times New Roman" w:cs="Times New Roman"/>
              </w:rPr>
              <w:t>Zgodnie z obowiązującym miejscowym planem zagospodarowania przestrzennego, działka położona jest w terenie zabudowy mieszkaniowej jednorodzinnej – MN</w:t>
            </w:r>
          </w:p>
          <w:p w14:paraId="46E741AD" w14:textId="77777777" w:rsidR="00187650" w:rsidRDefault="00C80E34" w:rsidP="00C80E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0E34">
              <w:rPr>
                <w:rFonts w:ascii="Times New Roman" w:hAnsi="Times New Roman" w:cs="Times New Roman"/>
              </w:rPr>
              <w:t xml:space="preserve">W ewidencji gruntów nieruchomość sklasyfikowana jest jako użytek: </w:t>
            </w:r>
          </w:p>
          <w:p w14:paraId="132294D7" w14:textId="0281C174" w:rsidR="00C80E34" w:rsidRPr="00C80E34" w:rsidRDefault="00C80E34" w:rsidP="00C80E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0E34">
              <w:rPr>
                <w:rFonts w:ascii="Times New Roman" w:hAnsi="Times New Roman" w:cs="Times New Roman"/>
              </w:rPr>
              <w:t>B – Grunty zabudowane</w:t>
            </w:r>
          </w:p>
        </w:tc>
        <w:tc>
          <w:tcPr>
            <w:tcW w:w="1985" w:type="dxa"/>
          </w:tcPr>
          <w:p w14:paraId="7C327CA7" w14:textId="77777777" w:rsidR="00C80E34" w:rsidRDefault="00C80E34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A19643" w14:textId="77777777" w:rsidR="00C80E34" w:rsidRDefault="00C80E34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0E34">
              <w:rPr>
                <w:rFonts w:ascii="Times New Roman" w:hAnsi="Times New Roman" w:cs="Times New Roman"/>
              </w:rPr>
              <w:t>13</w:t>
            </w:r>
            <w:r w:rsidR="00187650">
              <w:rPr>
                <w:rFonts w:ascii="Times New Roman" w:hAnsi="Times New Roman" w:cs="Times New Roman"/>
              </w:rPr>
              <w:t>4</w:t>
            </w:r>
            <w:r w:rsidRPr="00C80E34">
              <w:rPr>
                <w:rFonts w:ascii="Times New Roman" w:hAnsi="Times New Roman" w:cs="Times New Roman"/>
              </w:rPr>
              <w:t> </w:t>
            </w:r>
            <w:r w:rsidR="00187650">
              <w:rPr>
                <w:rFonts w:ascii="Times New Roman" w:hAnsi="Times New Roman" w:cs="Times New Roman"/>
              </w:rPr>
              <w:t>6</w:t>
            </w:r>
            <w:r w:rsidRPr="00C80E34">
              <w:rPr>
                <w:rFonts w:ascii="Times New Roman" w:hAnsi="Times New Roman" w:cs="Times New Roman"/>
              </w:rPr>
              <w:t xml:space="preserve">00,00 </w:t>
            </w:r>
          </w:p>
          <w:p w14:paraId="1E3C7EC1" w14:textId="631FFF4F" w:rsidR="00152EDA" w:rsidRPr="00C80E34" w:rsidRDefault="00152EDA" w:rsidP="00C80E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119C21" w14:textId="77777777" w:rsidR="0018702F" w:rsidRDefault="0018702F" w:rsidP="0018702F">
      <w:pPr>
        <w:pStyle w:val="western"/>
        <w:shd w:val="clear" w:color="auto" w:fill="FFFFFF"/>
        <w:spacing w:before="0" w:beforeAutospacing="0" w:after="0" w:afterAutospacing="0" w:line="259" w:lineRule="atLeast"/>
        <w:rPr>
          <w:rFonts w:ascii="Arial" w:hAnsi="Arial" w:cs="Arial"/>
          <w:color w:val="101010"/>
          <w:sz w:val="23"/>
          <w:szCs w:val="23"/>
        </w:rPr>
      </w:pPr>
    </w:p>
    <w:p w14:paraId="207AF398" w14:textId="67A2FC66" w:rsidR="00C80E34" w:rsidRPr="00C80E34" w:rsidRDefault="00C80E34" w:rsidP="004E1C35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01010"/>
          <w:lang w:eastAsia="pl-PL"/>
        </w:rPr>
      </w:pPr>
      <w:r w:rsidRPr="00C80E34">
        <w:rPr>
          <w:rFonts w:ascii="Times New Roman" w:eastAsia="Times New Roman" w:hAnsi="Times New Roman" w:cs="Times New Roman"/>
          <w:color w:val="101010"/>
          <w:lang w:eastAsia="pl-PL"/>
        </w:rPr>
        <w:t>Osoby, którym przysługuje pierwszeństwo w nabyciu nieruchomości na podstawie art. 34 ust. 1 pkt. 1 i 2 ustawy z dnia 21 sierpnia 1997r. o gospodarce</w:t>
      </w:r>
      <w:r w:rsidR="004E1C35">
        <w:rPr>
          <w:rFonts w:ascii="Times New Roman" w:eastAsia="Times New Roman" w:hAnsi="Times New Roman" w:cs="Times New Roman"/>
          <w:color w:val="101010"/>
          <w:lang w:eastAsia="pl-PL"/>
        </w:rPr>
        <w:t xml:space="preserve"> </w:t>
      </w:r>
      <w:r w:rsidRPr="00C80E34">
        <w:rPr>
          <w:rFonts w:ascii="Times New Roman" w:eastAsia="Times New Roman" w:hAnsi="Times New Roman" w:cs="Times New Roman"/>
          <w:color w:val="101010"/>
          <w:lang w:eastAsia="pl-PL"/>
        </w:rPr>
        <w:t>nieruchomościami (Dz. U. z 20</w:t>
      </w:r>
      <w:r w:rsidR="004E1C35">
        <w:rPr>
          <w:rFonts w:ascii="Times New Roman" w:eastAsia="Times New Roman" w:hAnsi="Times New Roman" w:cs="Times New Roman"/>
          <w:color w:val="101010"/>
          <w:lang w:eastAsia="pl-PL"/>
        </w:rPr>
        <w:t>26</w:t>
      </w:r>
      <w:r w:rsidRPr="00C80E34">
        <w:rPr>
          <w:rFonts w:ascii="Times New Roman" w:eastAsia="Times New Roman" w:hAnsi="Times New Roman" w:cs="Times New Roman"/>
          <w:color w:val="101010"/>
          <w:lang w:eastAsia="pl-PL"/>
        </w:rPr>
        <w:t xml:space="preserve"> r. poz. </w:t>
      </w:r>
      <w:r w:rsidR="004E1C35">
        <w:rPr>
          <w:rFonts w:ascii="Times New Roman" w:eastAsia="Times New Roman" w:hAnsi="Times New Roman" w:cs="Times New Roman"/>
          <w:color w:val="101010"/>
          <w:lang w:eastAsia="pl-PL"/>
        </w:rPr>
        <w:t>399</w:t>
      </w:r>
      <w:r w:rsidRPr="00C80E34">
        <w:rPr>
          <w:rFonts w:ascii="Times New Roman" w:eastAsia="Times New Roman" w:hAnsi="Times New Roman" w:cs="Times New Roman"/>
          <w:color w:val="101010"/>
          <w:lang w:eastAsia="pl-PL"/>
        </w:rPr>
        <w:t xml:space="preserve"> z późn. zm.) winny złożyć wnioski w terminie 6 tygodni od daty podania wykazu do publicznej wiadomości.</w:t>
      </w:r>
    </w:p>
    <w:p w14:paraId="046708A3" w14:textId="0186ABE7" w:rsidR="002308AF" w:rsidRDefault="0018702F" w:rsidP="004E1C3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E34">
        <w:rPr>
          <w:rFonts w:ascii="Times New Roman" w:hAnsi="Times New Roman" w:cs="Times New Roman"/>
        </w:rPr>
        <w:t xml:space="preserve">Wykaz niniejszy podaje się do publicznej wiadomości na okres 21 dni tj. od </w:t>
      </w:r>
      <w:r w:rsidR="00C80E34">
        <w:rPr>
          <w:rFonts w:ascii="Times New Roman" w:hAnsi="Times New Roman" w:cs="Times New Roman"/>
        </w:rPr>
        <w:t>7</w:t>
      </w:r>
      <w:r w:rsidRPr="00C80E34">
        <w:rPr>
          <w:rFonts w:ascii="Times New Roman" w:hAnsi="Times New Roman" w:cs="Times New Roman"/>
        </w:rPr>
        <w:t>.</w:t>
      </w:r>
      <w:r w:rsidR="00C80E34">
        <w:rPr>
          <w:rFonts w:ascii="Times New Roman" w:hAnsi="Times New Roman" w:cs="Times New Roman"/>
        </w:rPr>
        <w:t>10</w:t>
      </w:r>
      <w:r w:rsidRPr="00C80E34">
        <w:rPr>
          <w:rFonts w:ascii="Times New Roman" w:hAnsi="Times New Roman" w:cs="Times New Roman"/>
        </w:rPr>
        <w:t>.202</w:t>
      </w:r>
      <w:r w:rsidR="00C80E34">
        <w:rPr>
          <w:rFonts w:ascii="Times New Roman" w:hAnsi="Times New Roman" w:cs="Times New Roman"/>
        </w:rPr>
        <w:t>6</w:t>
      </w:r>
      <w:r w:rsidRPr="00C80E34">
        <w:rPr>
          <w:rFonts w:ascii="Times New Roman" w:hAnsi="Times New Roman" w:cs="Times New Roman"/>
        </w:rPr>
        <w:t xml:space="preserve"> r. do dnia 2</w:t>
      </w:r>
      <w:r w:rsidR="00C80E34">
        <w:rPr>
          <w:rFonts w:ascii="Times New Roman" w:hAnsi="Times New Roman" w:cs="Times New Roman"/>
        </w:rPr>
        <w:t>7</w:t>
      </w:r>
      <w:r w:rsidRPr="00C80E34">
        <w:rPr>
          <w:rFonts w:ascii="Times New Roman" w:hAnsi="Times New Roman" w:cs="Times New Roman"/>
        </w:rPr>
        <w:t>.</w:t>
      </w:r>
      <w:r w:rsidR="00C80E34">
        <w:rPr>
          <w:rFonts w:ascii="Times New Roman" w:hAnsi="Times New Roman" w:cs="Times New Roman"/>
        </w:rPr>
        <w:t>10</w:t>
      </w:r>
      <w:r w:rsidRPr="00C80E34">
        <w:rPr>
          <w:rFonts w:ascii="Times New Roman" w:hAnsi="Times New Roman" w:cs="Times New Roman"/>
        </w:rPr>
        <w:t>.202</w:t>
      </w:r>
      <w:r w:rsidR="00C80E34">
        <w:rPr>
          <w:rFonts w:ascii="Times New Roman" w:hAnsi="Times New Roman" w:cs="Times New Roman"/>
        </w:rPr>
        <w:t>6</w:t>
      </w:r>
      <w:r w:rsidRPr="00C80E34">
        <w:rPr>
          <w:rFonts w:ascii="Times New Roman" w:hAnsi="Times New Roman" w:cs="Times New Roman"/>
        </w:rPr>
        <w:t xml:space="preserve"> r. poprzez wywieszenie na</w:t>
      </w:r>
      <w:r w:rsidR="00C80E34">
        <w:rPr>
          <w:rFonts w:ascii="Times New Roman" w:hAnsi="Times New Roman" w:cs="Times New Roman"/>
        </w:rPr>
        <w:t xml:space="preserve"> tablicy </w:t>
      </w:r>
      <w:r w:rsidRPr="00C80E34">
        <w:rPr>
          <w:rFonts w:ascii="Times New Roman" w:hAnsi="Times New Roman" w:cs="Times New Roman"/>
        </w:rPr>
        <w:t>ogłoszeń w</w:t>
      </w:r>
      <w:r w:rsidR="00C80E34">
        <w:rPr>
          <w:rFonts w:ascii="Times New Roman" w:hAnsi="Times New Roman" w:cs="Times New Roman"/>
        </w:rPr>
        <w:t> </w:t>
      </w:r>
      <w:r w:rsidRPr="00C80E34">
        <w:rPr>
          <w:rFonts w:ascii="Times New Roman" w:hAnsi="Times New Roman" w:cs="Times New Roman"/>
        </w:rPr>
        <w:t>Urzędzie Gminy Słupno oraz zamieszczenie w Biuletynie Informacji Publicznej Gminy Słupno i na stronie internetowej Gminy Słupno.</w:t>
      </w:r>
      <w:r w:rsidR="004E1C35">
        <w:rPr>
          <w:rFonts w:ascii="Times New Roman" w:hAnsi="Times New Roman" w:cs="Times New Roman"/>
        </w:rPr>
        <w:t xml:space="preserve"> </w:t>
      </w:r>
      <w:r w:rsidRPr="00C80E34">
        <w:rPr>
          <w:rFonts w:ascii="Times New Roman" w:hAnsi="Times New Roman" w:cs="Times New Roman"/>
        </w:rPr>
        <w:t>Informację o</w:t>
      </w:r>
      <w:r w:rsidR="004E1C35">
        <w:rPr>
          <w:rFonts w:ascii="Times New Roman" w:hAnsi="Times New Roman" w:cs="Times New Roman"/>
        </w:rPr>
        <w:t> </w:t>
      </w:r>
      <w:r w:rsidRPr="00C80E34">
        <w:rPr>
          <w:rFonts w:ascii="Times New Roman" w:hAnsi="Times New Roman" w:cs="Times New Roman"/>
        </w:rPr>
        <w:t xml:space="preserve">wywieszeniu wykazu podaje się do wiadomości </w:t>
      </w:r>
      <w:r w:rsidR="00C80E34">
        <w:rPr>
          <w:rFonts w:ascii="Times New Roman" w:hAnsi="Times New Roman" w:cs="Times New Roman"/>
        </w:rPr>
        <w:t xml:space="preserve">publicznej </w:t>
      </w:r>
      <w:r w:rsidRPr="00C80E34">
        <w:rPr>
          <w:rFonts w:ascii="Times New Roman" w:hAnsi="Times New Roman" w:cs="Times New Roman"/>
        </w:rPr>
        <w:t>poprzez ogłoszenie w prasie lokalnej</w:t>
      </w:r>
      <w:r w:rsidR="00C80E34">
        <w:rPr>
          <w:rFonts w:ascii="Times New Roman" w:hAnsi="Times New Roman" w:cs="Times New Roman"/>
        </w:rPr>
        <w:t>.</w:t>
      </w:r>
      <w:r w:rsidR="00017D41" w:rsidRPr="00C80E34">
        <w:rPr>
          <w:rFonts w:ascii="Times New Roman" w:hAnsi="Times New Roman" w:cs="Times New Roman"/>
        </w:rPr>
        <w:tab/>
      </w:r>
      <w:r w:rsidR="00017D41" w:rsidRPr="005B1FF1">
        <w:rPr>
          <w:rFonts w:ascii="Times New Roman" w:hAnsi="Times New Roman" w:cs="Times New Roman"/>
          <w:sz w:val="24"/>
          <w:szCs w:val="24"/>
        </w:rPr>
        <w:tab/>
      </w:r>
      <w:r w:rsidR="00017D41" w:rsidRPr="005B1FF1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14:paraId="677CE7B4" w14:textId="450E7605" w:rsidR="004B1660" w:rsidRPr="004B1660" w:rsidRDefault="004B1660" w:rsidP="004B1660">
      <w:pPr>
        <w:tabs>
          <w:tab w:val="left" w:pos="10769"/>
        </w:tabs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B1660">
        <w:rPr>
          <w:rFonts w:ascii="Times New Roman" w:hAnsi="Times New Roman" w:cs="Times New Roman"/>
          <w:i/>
          <w:iCs/>
          <w:sz w:val="18"/>
          <w:szCs w:val="18"/>
        </w:rPr>
        <w:t xml:space="preserve">          Wójt</w:t>
      </w:r>
    </w:p>
    <w:p w14:paraId="5CBA4D30" w14:textId="6D34486F" w:rsidR="004B1660" w:rsidRPr="004B1660" w:rsidRDefault="004B1660" w:rsidP="004B1660">
      <w:pPr>
        <w:tabs>
          <w:tab w:val="left" w:pos="10769"/>
        </w:tabs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4B1660">
        <w:rPr>
          <w:rFonts w:ascii="Times New Roman" w:hAnsi="Times New Roman" w:cs="Times New Roman"/>
          <w:i/>
          <w:iCs/>
          <w:sz w:val="18"/>
          <w:szCs w:val="18"/>
        </w:rPr>
        <w:tab/>
        <w:t>/-/ Marcin Zawadka</w:t>
      </w:r>
    </w:p>
    <w:sectPr w:rsidR="004B1660" w:rsidRPr="004B1660" w:rsidSect="0067173C">
      <w:pgSz w:w="16838" w:h="11906" w:orient="landscape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343E"/>
    <w:multiLevelType w:val="hybridMultilevel"/>
    <w:tmpl w:val="B3E85CA2"/>
    <w:lvl w:ilvl="0" w:tplc="4DCAD20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080E09"/>
    <w:multiLevelType w:val="hybridMultilevel"/>
    <w:tmpl w:val="20DAA6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8A2898"/>
    <w:multiLevelType w:val="hybridMultilevel"/>
    <w:tmpl w:val="FC0E5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471562">
    <w:abstractNumId w:val="0"/>
  </w:num>
  <w:num w:numId="2" w16cid:durableId="1555463112">
    <w:abstractNumId w:val="1"/>
  </w:num>
  <w:num w:numId="3" w16cid:durableId="212087701">
    <w:abstractNumId w:val="2"/>
  </w:num>
  <w:num w:numId="4" w16cid:durableId="1148059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3D"/>
    <w:rsid w:val="00017D41"/>
    <w:rsid w:val="00056231"/>
    <w:rsid w:val="00064337"/>
    <w:rsid w:val="00072B63"/>
    <w:rsid w:val="000D2D3D"/>
    <w:rsid w:val="000E482A"/>
    <w:rsid w:val="000F2D7F"/>
    <w:rsid w:val="000F531C"/>
    <w:rsid w:val="000F7AE7"/>
    <w:rsid w:val="00123B64"/>
    <w:rsid w:val="00140952"/>
    <w:rsid w:val="00152EDA"/>
    <w:rsid w:val="0018702F"/>
    <w:rsid w:val="00187650"/>
    <w:rsid w:val="00197EDF"/>
    <w:rsid w:val="001A22AC"/>
    <w:rsid w:val="001D6913"/>
    <w:rsid w:val="001F63F0"/>
    <w:rsid w:val="00215FBE"/>
    <w:rsid w:val="00217EC8"/>
    <w:rsid w:val="002308AF"/>
    <w:rsid w:val="002C4EA1"/>
    <w:rsid w:val="00304DFA"/>
    <w:rsid w:val="00310341"/>
    <w:rsid w:val="0034400D"/>
    <w:rsid w:val="003606F0"/>
    <w:rsid w:val="00393AF2"/>
    <w:rsid w:val="003C2C9F"/>
    <w:rsid w:val="00401DEB"/>
    <w:rsid w:val="00402235"/>
    <w:rsid w:val="00437077"/>
    <w:rsid w:val="00441249"/>
    <w:rsid w:val="00443461"/>
    <w:rsid w:val="004510E8"/>
    <w:rsid w:val="004B1660"/>
    <w:rsid w:val="004B4DAC"/>
    <w:rsid w:val="004C07D7"/>
    <w:rsid w:val="004E1C35"/>
    <w:rsid w:val="00504CBE"/>
    <w:rsid w:val="00534192"/>
    <w:rsid w:val="00561A8C"/>
    <w:rsid w:val="005652B3"/>
    <w:rsid w:val="0056686A"/>
    <w:rsid w:val="005B1FF1"/>
    <w:rsid w:val="0067173C"/>
    <w:rsid w:val="006845E9"/>
    <w:rsid w:val="006B17FE"/>
    <w:rsid w:val="006F3CF4"/>
    <w:rsid w:val="006F58AD"/>
    <w:rsid w:val="00711C6A"/>
    <w:rsid w:val="0074506A"/>
    <w:rsid w:val="00773D37"/>
    <w:rsid w:val="0077642A"/>
    <w:rsid w:val="007941CB"/>
    <w:rsid w:val="007C5D19"/>
    <w:rsid w:val="007F23F2"/>
    <w:rsid w:val="007F467D"/>
    <w:rsid w:val="00805B63"/>
    <w:rsid w:val="0081703F"/>
    <w:rsid w:val="008311B7"/>
    <w:rsid w:val="00837648"/>
    <w:rsid w:val="00845405"/>
    <w:rsid w:val="00890324"/>
    <w:rsid w:val="00943D75"/>
    <w:rsid w:val="0094483F"/>
    <w:rsid w:val="0096519C"/>
    <w:rsid w:val="00966CBD"/>
    <w:rsid w:val="00970193"/>
    <w:rsid w:val="00991861"/>
    <w:rsid w:val="00A24C94"/>
    <w:rsid w:val="00A56EBE"/>
    <w:rsid w:val="00AC1387"/>
    <w:rsid w:val="00AD04FF"/>
    <w:rsid w:val="00AD0D85"/>
    <w:rsid w:val="00B0033F"/>
    <w:rsid w:val="00B03DFD"/>
    <w:rsid w:val="00B10719"/>
    <w:rsid w:val="00B17F05"/>
    <w:rsid w:val="00B85ABA"/>
    <w:rsid w:val="00BB5931"/>
    <w:rsid w:val="00BD05AC"/>
    <w:rsid w:val="00C078F4"/>
    <w:rsid w:val="00C80E34"/>
    <w:rsid w:val="00CE30BB"/>
    <w:rsid w:val="00D00A2D"/>
    <w:rsid w:val="00D104A1"/>
    <w:rsid w:val="00D10F3D"/>
    <w:rsid w:val="00D11AEA"/>
    <w:rsid w:val="00D740C6"/>
    <w:rsid w:val="00D90B4D"/>
    <w:rsid w:val="00DC6157"/>
    <w:rsid w:val="00E00B53"/>
    <w:rsid w:val="00E01DFC"/>
    <w:rsid w:val="00E12F11"/>
    <w:rsid w:val="00E22750"/>
    <w:rsid w:val="00E502F0"/>
    <w:rsid w:val="00ED3115"/>
    <w:rsid w:val="00EE6427"/>
    <w:rsid w:val="00F1730B"/>
    <w:rsid w:val="00F33F1A"/>
    <w:rsid w:val="00F426C5"/>
    <w:rsid w:val="00F55236"/>
    <w:rsid w:val="00F91467"/>
    <w:rsid w:val="00F94FBE"/>
    <w:rsid w:val="00F9701F"/>
    <w:rsid w:val="00FB000A"/>
    <w:rsid w:val="00FF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6BFD5"/>
  <w15:docId w15:val="{75A2AF08-07D2-4DA7-9787-B23C8506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1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10E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078F4"/>
    <w:pPr>
      <w:ind w:left="720"/>
      <w:contextualSpacing/>
    </w:pPr>
  </w:style>
  <w:style w:type="character" w:customStyle="1" w:styleId="apple-converted-space">
    <w:name w:val="apple-converted-space"/>
    <w:rsid w:val="00B85ABA"/>
  </w:style>
  <w:style w:type="paragraph" w:customStyle="1" w:styleId="western">
    <w:name w:val="western"/>
    <w:basedOn w:val="Normalny"/>
    <w:rsid w:val="00187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870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Portalska</dc:creator>
  <cp:lastModifiedBy>UGS11</cp:lastModifiedBy>
  <cp:revision>2</cp:revision>
  <cp:lastPrinted>2026-10-06T06:36:00Z</cp:lastPrinted>
  <dcterms:created xsi:type="dcterms:W3CDTF">2026-10-06T11:39:00Z</dcterms:created>
  <dcterms:modified xsi:type="dcterms:W3CDTF">2026-10-06T11:39:00Z</dcterms:modified>
</cp:coreProperties>
</file>